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2E" w:rsidRDefault="00F7072E" w:rsidP="00F70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группы</w:t>
      </w:r>
    </w:p>
    <w:p w:rsidR="00F7072E" w:rsidRPr="008D3AF3" w:rsidRDefault="00F7072E" w:rsidP="00F7072E">
      <w:pPr>
        <w:rPr>
          <w:rFonts w:ascii="Times New Roman" w:hAnsi="Times New Roman" w:cs="Times New Roman"/>
          <w:sz w:val="24"/>
          <w:szCs w:val="24"/>
        </w:rPr>
      </w:pPr>
      <w:r w:rsidRPr="008D3AF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D3AF3">
        <w:rPr>
          <w:rFonts w:ascii="Times New Roman" w:hAnsi="Times New Roman" w:cs="Times New Roman"/>
          <w:sz w:val="24"/>
          <w:szCs w:val="24"/>
        </w:rPr>
        <w:t>управление процессом реализации ФГОС ДО  в МБДОУ «</w:t>
      </w:r>
      <w:proofErr w:type="spellStart"/>
      <w:r w:rsidRPr="008D3AF3">
        <w:rPr>
          <w:rFonts w:ascii="Times New Roman" w:hAnsi="Times New Roman" w:cs="Times New Roman"/>
          <w:sz w:val="24"/>
          <w:szCs w:val="24"/>
        </w:rPr>
        <w:t>Тюнгюлюнский</w:t>
      </w:r>
      <w:proofErr w:type="spellEnd"/>
      <w:r w:rsidRPr="008D3AF3">
        <w:rPr>
          <w:rFonts w:ascii="Times New Roman" w:hAnsi="Times New Roman" w:cs="Times New Roman"/>
          <w:sz w:val="24"/>
          <w:szCs w:val="24"/>
        </w:rPr>
        <w:t xml:space="preserve"> ЦРР – </w:t>
      </w:r>
      <w:proofErr w:type="gramStart"/>
      <w:r w:rsidRPr="008D3AF3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8D3AF3">
        <w:rPr>
          <w:rFonts w:ascii="Times New Roman" w:hAnsi="Times New Roman" w:cs="Times New Roman"/>
          <w:sz w:val="24"/>
          <w:szCs w:val="24"/>
        </w:rPr>
        <w:t xml:space="preserve"> сада «</w:t>
      </w:r>
      <w:proofErr w:type="spellStart"/>
      <w:r w:rsidRPr="008D3AF3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8D3A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72E" w:rsidRPr="008D3AF3" w:rsidRDefault="00F7072E" w:rsidP="00F7072E">
      <w:pPr>
        <w:rPr>
          <w:rFonts w:ascii="Times New Roman" w:hAnsi="Times New Roman" w:cs="Times New Roman"/>
          <w:b/>
          <w:sz w:val="24"/>
          <w:szCs w:val="24"/>
        </w:rPr>
      </w:pPr>
      <w:r w:rsidRPr="008D3AF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7072E" w:rsidRDefault="00C55B66" w:rsidP="00F70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</w:t>
      </w:r>
      <w:r w:rsidR="00F7072E">
        <w:rPr>
          <w:rFonts w:ascii="Times New Roman" w:hAnsi="Times New Roman" w:cs="Times New Roman"/>
          <w:sz w:val="24"/>
          <w:szCs w:val="24"/>
        </w:rPr>
        <w:t>ать</w:t>
      </w:r>
      <w:r w:rsidR="00F7072E" w:rsidRPr="008D3AF3">
        <w:rPr>
          <w:rFonts w:ascii="Times New Roman" w:hAnsi="Times New Roman" w:cs="Times New Roman"/>
          <w:sz w:val="24"/>
          <w:szCs w:val="24"/>
        </w:rPr>
        <w:t xml:space="preserve"> творческие группы для реализации ФГОС ДО</w:t>
      </w:r>
    </w:p>
    <w:p w:rsidR="00F7072E" w:rsidRPr="008D3AF3" w:rsidRDefault="00F7072E" w:rsidP="00F70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условий и оценка готовности ДОУ к введению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7072E" w:rsidRPr="008D3AF3" w:rsidRDefault="00F7072E" w:rsidP="00F70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AF3">
        <w:rPr>
          <w:rFonts w:ascii="Times New Roman" w:hAnsi="Times New Roman" w:cs="Times New Roman"/>
          <w:sz w:val="24"/>
          <w:szCs w:val="24"/>
        </w:rPr>
        <w:t>Распределение должностных обязанностей творческих групп</w:t>
      </w:r>
    </w:p>
    <w:p w:rsidR="00F7072E" w:rsidRPr="008D3AF3" w:rsidRDefault="00F7072E" w:rsidP="00F70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AF3">
        <w:rPr>
          <w:rFonts w:ascii="Times New Roman" w:hAnsi="Times New Roman" w:cs="Times New Roman"/>
          <w:sz w:val="24"/>
          <w:szCs w:val="24"/>
        </w:rPr>
        <w:t xml:space="preserve">Разработать план – график сопровождения введения ФГОС </w:t>
      </w:r>
      <w:proofErr w:type="gramStart"/>
      <w:r w:rsidRPr="008D3AF3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7072E" w:rsidRPr="008D3AF3" w:rsidRDefault="00F7072E" w:rsidP="00F70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AF3">
        <w:rPr>
          <w:rFonts w:ascii="Times New Roman" w:hAnsi="Times New Roman" w:cs="Times New Roman"/>
          <w:sz w:val="24"/>
          <w:szCs w:val="24"/>
        </w:rPr>
        <w:t>Организация работы творческих групп</w:t>
      </w:r>
    </w:p>
    <w:p w:rsidR="00F7072E" w:rsidRPr="008D3AF3" w:rsidRDefault="00F7072E" w:rsidP="00F7072E">
      <w:pPr>
        <w:rPr>
          <w:rFonts w:ascii="Times New Roman" w:hAnsi="Times New Roman" w:cs="Times New Roman"/>
          <w:b/>
          <w:sz w:val="24"/>
          <w:szCs w:val="24"/>
        </w:rPr>
      </w:pPr>
      <w:r w:rsidRPr="008D3AF3">
        <w:rPr>
          <w:rFonts w:ascii="Times New Roman" w:hAnsi="Times New Roman" w:cs="Times New Roman"/>
          <w:b/>
          <w:sz w:val="24"/>
          <w:szCs w:val="24"/>
        </w:rPr>
        <w:t>Творческие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обеспечению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8D3AF3">
        <w:rPr>
          <w:rFonts w:ascii="Times New Roman" w:hAnsi="Times New Roman" w:cs="Times New Roman"/>
          <w:b/>
          <w:sz w:val="24"/>
          <w:szCs w:val="24"/>
        </w:rPr>
        <w:t>:</w:t>
      </w:r>
    </w:p>
    <w:p w:rsidR="00F7072E" w:rsidRPr="008D3AF3" w:rsidRDefault="00F7072E" w:rsidP="00F70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AF3">
        <w:rPr>
          <w:rFonts w:ascii="Times New Roman" w:hAnsi="Times New Roman" w:cs="Times New Roman"/>
          <w:sz w:val="24"/>
          <w:szCs w:val="24"/>
        </w:rPr>
        <w:t>Нормативно-правовое и м</w:t>
      </w:r>
      <w:r>
        <w:rPr>
          <w:rFonts w:ascii="Times New Roman" w:hAnsi="Times New Roman" w:cs="Times New Roman"/>
          <w:sz w:val="24"/>
          <w:szCs w:val="24"/>
        </w:rPr>
        <w:t>атериально-техническое-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Заровняева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F7072E" w:rsidRPr="008D3AF3" w:rsidRDefault="00F7072E" w:rsidP="00F70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AF3">
        <w:rPr>
          <w:rFonts w:ascii="Times New Roman" w:hAnsi="Times New Roman" w:cs="Times New Roman"/>
          <w:sz w:val="24"/>
          <w:szCs w:val="24"/>
        </w:rPr>
        <w:t>Кадровое и методиче</w:t>
      </w:r>
      <w:r>
        <w:rPr>
          <w:rFonts w:ascii="Times New Roman" w:hAnsi="Times New Roman" w:cs="Times New Roman"/>
          <w:sz w:val="24"/>
          <w:szCs w:val="24"/>
        </w:rPr>
        <w:t>ское обеспечение – Шестаков</w:t>
      </w:r>
      <w:r w:rsidR="004E08A1">
        <w:rPr>
          <w:rFonts w:ascii="Times New Roman" w:hAnsi="Times New Roman" w:cs="Times New Roman"/>
          <w:sz w:val="24"/>
          <w:szCs w:val="24"/>
        </w:rPr>
        <w:t xml:space="preserve">а С.Ф., Сидорова М.И., </w:t>
      </w:r>
      <w:proofErr w:type="spellStart"/>
      <w:r w:rsidR="004E08A1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="004E08A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.П.</w:t>
      </w:r>
    </w:p>
    <w:p w:rsidR="00F7072E" w:rsidRPr="008D3AF3" w:rsidRDefault="00F7072E" w:rsidP="00F70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AF3">
        <w:rPr>
          <w:rFonts w:ascii="Times New Roman" w:hAnsi="Times New Roman" w:cs="Times New Roman"/>
          <w:sz w:val="24"/>
          <w:szCs w:val="24"/>
        </w:rPr>
        <w:t>Психо</w:t>
      </w:r>
      <w:r>
        <w:rPr>
          <w:rFonts w:ascii="Times New Roman" w:hAnsi="Times New Roman" w:cs="Times New Roman"/>
          <w:sz w:val="24"/>
          <w:szCs w:val="24"/>
        </w:rPr>
        <w:t>лого-педагогическое обеспечени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Павлова А.И., Петрова Д.А.</w:t>
      </w:r>
    </w:p>
    <w:p w:rsidR="00F7072E" w:rsidRPr="008D3AF3" w:rsidRDefault="00F7072E" w:rsidP="00F70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AF3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формационное обеспечение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Федотова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F7072E" w:rsidRDefault="00F7072E" w:rsidP="00F707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AF3">
        <w:rPr>
          <w:rFonts w:ascii="Times New Roman" w:hAnsi="Times New Roman" w:cs="Times New Roman"/>
          <w:sz w:val="24"/>
          <w:szCs w:val="24"/>
        </w:rPr>
        <w:t>По созданию предметно-пространственной раз</w:t>
      </w:r>
      <w:bookmarkStart w:id="0" w:name="_GoBack"/>
      <w:bookmarkEnd w:id="0"/>
      <w:r w:rsidRPr="008D3AF3">
        <w:rPr>
          <w:rFonts w:ascii="Times New Roman" w:hAnsi="Times New Roman" w:cs="Times New Roman"/>
          <w:sz w:val="24"/>
          <w:szCs w:val="24"/>
        </w:rPr>
        <w:t>вивающей образовательной среды в МБДОУ в соответствии ФГОС ДО</w:t>
      </w:r>
      <w:r>
        <w:rPr>
          <w:rFonts w:ascii="Times New Roman" w:hAnsi="Times New Roman" w:cs="Times New Roman"/>
          <w:sz w:val="24"/>
          <w:szCs w:val="24"/>
        </w:rPr>
        <w:t xml:space="preserve"> – Иванова А.А. Ощепкова А.И., Рожина В.Е., Петрова И.В.</w:t>
      </w:r>
    </w:p>
    <w:p w:rsidR="00F7072E" w:rsidRPr="000E3171" w:rsidRDefault="00F7072E" w:rsidP="00F7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D7" w:rsidRDefault="007014D7"/>
    <w:sectPr w:rsidR="0070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570A"/>
    <w:multiLevelType w:val="hybridMultilevel"/>
    <w:tmpl w:val="696A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7044"/>
    <w:multiLevelType w:val="hybridMultilevel"/>
    <w:tmpl w:val="5608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EA"/>
    <w:rsid w:val="004E08A1"/>
    <w:rsid w:val="00620FEA"/>
    <w:rsid w:val="007014D7"/>
    <w:rsid w:val="00774FE9"/>
    <w:rsid w:val="00957852"/>
    <w:rsid w:val="00C55B66"/>
    <w:rsid w:val="00F7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2014-02-17T09:46:00Z</dcterms:created>
  <dcterms:modified xsi:type="dcterms:W3CDTF">2014-02-17T11:37:00Z</dcterms:modified>
</cp:coreProperties>
</file>